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25" w:rsidRDefault="00D57DB2">
      <w:p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</w:rPr>
        <w:t>"МУЗЫКАЛЬНЫЕ ПАЛЬЧИКОВЫЕ ИГРЫ"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– один из наилучших способов провести время с вашим ребенком с максимальной пользой. Эти игры хорошо развлекают ребенка, а заодно развивают мелкую моторику и речь.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Пальчиковые игры дают возможность взрослым играть с детьми, радовать их и, вместе с тем, развивать речь и мелкую моторику. 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t>Почему с музыкой лучше?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 в семье искусств занимает особое место благодаря её непосредственному комплексному воздействию на человека. В ходе пальчиковых упражнений, музыка оказывает влияние на повышение качества выполнения движения: улучшаются выразительность, ритмичность движений, их четкость, координация, плавность, слитность, переключаемость.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Движения с музыкальным сопровождением положительно влияют на развитие слуха, внимания, памяти, воспитывают временную ориентировку, т.е. способность уложить свои движения во времени, в соответствии в различным ритмическим рисунком музыкального произведения.</w:t>
      </w:r>
      <w:proofErr w:type="gramEnd"/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Благодаря музыке или пению, можно регулировать скорость выполнения упражнения, а также акцентирование сильных долей. Начинают их выполнять в медленном темпе, затем постепенно темп музыки увеличивается, и соответственно ускоряется темп выполнения упражнения. Очень хорошо, если при этом вы еще и поете. Упражнения выполняются сначала каждой рукой отдельно, затем одновременно двумя руками.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0A1625" w:rsidRPr="00D57DB2" w:rsidRDefault="00D57DB2" w:rsidP="00D57DB2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D57DB2">
        <w:rPr>
          <w:rFonts w:ascii="Times New Roman" w:eastAsia="Times New Roman" w:hAnsi="Times New Roman" w:cs="Times New Roman"/>
          <w:b/>
          <w:color w:val="C00000"/>
          <w:sz w:val="28"/>
        </w:rPr>
        <w:lastRenderedPageBreak/>
        <w:t>Рекомендации по проведению пальчиковых игр с ребёнком: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Выполняйте упражнение вместе с ребёнком, при этом демонстрируя собственную увлечённость игрой.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пропевая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текст вместе </w:t>
      </w:r>
      <w:proofErr w:type="gramStart"/>
      <w:r>
        <w:rPr>
          <w:rFonts w:ascii="Times New Roman" w:eastAsia="Times New Roman" w:hAnsi="Times New Roman" w:cs="Times New Roman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взрослым, а затем и самостоятельно.</w:t>
      </w: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</w:t>
      </w:r>
    </w:p>
    <w:p w:rsidR="000A1625" w:rsidRDefault="000A1625" w:rsidP="00D57DB2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A1625" w:rsidRDefault="00D57DB2" w:rsidP="00D57DB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пальчиковые игры можно и нужно играть с ребенком уже с самого раннего возраста, постепенно усложняя речевой и двигательный материал игр, переходя от крупных движений кисти руки к более мелким и изолированным движениям пальцев, обращая внимание на четкость и интонационную выразительность речи, ее ритмичность, согласованность с движением и музыкальным сопровождением</w:t>
      </w:r>
    </w:p>
    <w:p w:rsidR="000A1625" w:rsidRDefault="000A1625">
      <w:pPr>
        <w:rPr>
          <w:rFonts w:ascii="Times New Roman" w:eastAsia="Times New Roman" w:hAnsi="Times New Roman" w:cs="Times New Roman"/>
          <w:color w:val="004DBB"/>
          <w:sz w:val="28"/>
        </w:rPr>
      </w:pPr>
    </w:p>
    <w:sectPr w:rsidR="000A1625" w:rsidSect="00D57DB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625"/>
    <w:rsid w:val="000A1625"/>
    <w:rsid w:val="003C42E7"/>
    <w:rsid w:val="00627C31"/>
    <w:rsid w:val="00D5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2022-01-26T12:40:00Z</dcterms:created>
  <dcterms:modified xsi:type="dcterms:W3CDTF">2022-01-26T12:40:00Z</dcterms:modified>
</cp:coreProperties>
</file>